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204552">
        <w:t>1</w:t>
      </w:r>
      <w:r w:rsidR="00122069">
        <w:t xml:space="preserve"> кв. 201</w:t>
      </w:r>
      <w:r w:rsidR="00204552">
        <w:t>8</w:t>
      </w:r>
      <w:bookmarkStart w:id="1" w:name="_GoBack"/>
      <w:bookmarkEnd w:id="1"/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B64F63" w:rsidRDefault="005A1056" w:rsidP="00556999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22069"/>
    <w:rsid w:val="00154B3A"/>
    <w:rsid w:val="00204552"/>
    <w:rsid w:val="002977FA"/>
    <w:rsid w:val="005565C7"/>
    <w:rsid w:val="00556999"/>
    <w:rsid w:val="005A1056"/>
    <w:rsid w:val="006B3E6F"/>
    <w:rsid w:val="0085513C"/>
    <w:rsid w:val="00967BFD"/>
    <w:rsid w:val="00B64F63"/>
    <w:rsid w:val="00B7588D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Архипов Александр Николаевич</cp:lastModifiedBy>
  <cp:revision>5</cp:revision>
  <cp:lastPrinted>2018-04-06T03:25:00Z</cp:lastPrinted>
  <dcterms:created xsi:type="dcterms:W3CDTF">2018-01-18T07:19:00Z</dcterms:created>
  <dcterms:modified xsi:type="dcterms:W3CDTF">2018-04-06T03:25:00Z</dcterms:modified>
</cp:coreProperties>
</file>